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7838" w14:textId="72E48B62" w:rsidR="000C7128" w:rsidRPr="00CD01EA" w:rsidRDefault="000C7128" w:rsidP="000C7128">
      <w:pPr>
        <w:tabs>
          <w:tab w:val="left" w:pos="2835"/>
        </w:tabs>
        <w:rPr>
          <w:b/>
          <w:bCs/>
          <w:sz w:val="32"/>
          <w:szCs w:val="32"/>
        </w:rPr>
      </w:pPr>
      <w:r w:rsidRPr="00CD01EA">
        <w:rPr>
          <w:b/>
          <w:bCs/>
          <w:sz w:val="32"/>
          <w:szCs w:val="32"/>
        </w:rPr>
        <w:t>Jednání s ministry Bartošem a Kupkou posun nepřinesl</w:t>
      </w:r>
      <w:r w:rsidR="00EA2F46">
        <w:rPr>
          <w:b/>
          <w:bCs/>
          <w:sz w:val="32"/>
          <w:szCs w:val="32"/>
        </w:rPr>
        <w:t>o</w:t>
      </w:r>
      <w:r w:rsidRPr="00CD01EA">
        <w:rPr>
          <w:b/>
          <w:bCs/>
          <w:sz w:val="32"/>
          <w:szCs w:val="32"/>
        </w:rPr>
        <w:t xml:space="preserve">, předkládaný návrh novely stavebního zákona odborné kruhy odmítají </w:t>
      </w:r>
    </w:p>
    <w:p w14:paraId="1E39A0E6" w14:textId="77777777" w:rsidR="000C7128" w:rsidRPr="00CD01EA" w:rsidRDefault="000C7128">
      <w:pPr>
        <w:rPr>
          <w:b/>
          <w:bCs/>
        </w:rPr>
      </w:pPr>
    </w:p>
    <w:p w14:paraId="294706CE" w14:textId="71D65C64" w:rsidR="00633BEC" w:rsidRPr="00CD01EA" w:rsidRDefault="00A01560">
      <w:pPr>
        <w:rPr>
          <w:b/>
          <w:bCs/>
        </w:rPr>
      </w:pPr>
      <w:r w:rsidRPr="00CD01EA">
        <w:rPr>
          <w:b/>
          <w:bCs/>
        </w:rPr>
        <w:t>Nesouhlas s podobou připravené novely stavebního zákona a nového razítka, takzvaného Jednotného enviromentálního povolení, ale také kritika za absenci diskuse s odbornými skupinami v uplynulých deseti měsících, na které v minulém týdnu upozornila platforma svazů, asociací a expertů, přinesla</w:t>
      </w:r>
      <w:r w:rsidR="00A729F7" w:rsidRPr="00CD01EA">
        <w:rPr>
          <w:b/>
          <w:bCs/>
        </w:rPr>
        <w:t xml:space="preserve"> </w:t>
      </w:r>
      <w:r w:rsidR="008E1820" w:rsidRPr="00CD01EA">
        <w:rPr>
          <w:b/>
          <w:bCs/>
        </w:rPr>
        <w:t xml:space="preserve">téměř tříhodinovou </w:t>
      </w:r>
      <w:r w:rsidR="00A729F7" w:rsidRPr="00CD01EA">
        <w:rPr>
          <w:b/>
          <w:bCs/>
        </w:rPr>
        <w:t>pondělní</w:t>
      </w:r>
      <w:r w:rsidRPr="00CD01EA">
        <w:rPr>
          <w:b/>
          <w:bCs/>
        </w:rPr>
        <w:t xml:space="preserve"> schůzku s ministrem pro místní rozvoj Ivanem Bartošem a ministrem dopravy Martinem Kupkou. Z hlediska obsahu nedošlo k</w:t>
      </w:r>
      <w:r w:rsidR="008E1820" w:rsidRPr="00CD01EA">
        <w:rPr>
          <w:b/>
          <w:bCs/>
        </w:rPr>
        <w:t>e</w:t>
      </w:r>
      <w:r w:rsidRPr="00CD01EA">
        <w:rPr>
          <w:b/>
          <w:bCs/>
        </w:rPr>
        <w:t> </w:t>
      </w:r>
      <w:r w:rsidR="00A729F7" w:rsidRPr="00CD01EA">
        <w:rPr>
          <w:b/>
          <w:bCs/>
        </w:rPr>
        <w:t>shodě</w:t>
      </w:r>
      <w:r w:rsidRPr="00CD01EA">
        <w:rPr>
          <w:b/>
          <w:bCs/>
        </w:rPr>
        <w:t xml:space="preserve">, ministři trvali na de facto původním materiálu, a na Vládě ČR tak bude projednán </w:t>
      </w:r>
      <w:r w:rsidR="00A729F7" w:rsidRPr="00CD01EA">
        <w:rPr>
          <w:b/>
          <w:bCs/>
        </w:rPr>
        <w:t>návrh</w:t>
      </w:r>
      <w:r w:rsidRPr="00CD01EA">
        <w:rPr>
          <w:b/>
          <w:bCs/>
        </w:rPr>
        <w:t>, kte</w:t>
      </w:r>
      <w:r w:rsidR="004833EB">
        <w:rPr>
          <w:b/>
          <w:bCs/>
        </w:rPr>
        <w:t>rý je potřeba zásadně odmítnout.</w:t>
      </w:r>
    </w:p>
    <w:p w14:paraId="70CFEF4B" w14:textId="77777777" w:rsidR="000D53D0" w:rsidRPr="00CD01EA" w:rsidRDefault="000D53D0" w:rsidP="000D53D0"/>
    <w:p w14:paraId="1B22786D" w14:textId="5D54D3CB" w:rsidR="008B31A1" w:rsidRDefault="00A01560">
      <w:r w:rsidRPr="00CD01EA">
        <w:rPr>
          <w:i/>
          <w:iCs/>
        </w:rPr>
        <w:t xml:space="preserve">„Jsme rádi, že </w:t>
      </w:r>
      <w:r w:rsidR="004868E2" w:rsidRPr="00CD01EA">
        <w:rPr>
          <w:i/>
          <w:iCs/>
        </w:rPr>
        <w:t xml:space="preserve">si </w:t>
      </w:r>
      <w:r w:rsidRPr="00CD01EA">
        <w:rPr>
          <w:i/>
          <w:iCs/>
        </w:rPr>
        <w:t xml:space="preserve">oba páni ministři </w:t>
      </w:r>
      <w:r w:rsidR="004868E2" w:rsidRPr="00CD01EA">
        <w:rPr>
          <w:i/>
          <w:iCs/>
        </w:rPr>
        <w:t xml:space="preserve">a další pracovníci </w:t>
      </w:r>
      <w:r w:rsidR="00CD01EA" w:rsidRPr="00CD01EA">
        <w:rPr>
          <w:i/>
          <w:iCs/>
        </w:rPr>
        <w:t>MMR našli</w:t>
      </w:r>
      <w:r w:rsidRPr="00CD01EA">
        <w:rPr>
          <w:i/>
          <w:iCs/>
        </w:rPr>
        <w:t xml:space="preserve"> ve svých </w:t>
      </w:r>
      <w:r w:rsidR="004868E2" w:rsidRPr="00CD01EA">
        <w:rPr>
          <w:i/>
          <w:iCs/>
        </w:rPr>
        <w:t xml:space="preserve">nabitých </w:t>
      </w:r>
      <w:r w:rsidRPr="00CD01EA">
        <w:rPr>
          <w:i/>
          <w:iCs/>
        </w:rPr>
        <w:t>kalendářích tři hodiny svého času</w:t>
      </w:r>
      <w:r w:rsidR="004868E2" w:rsidRPr="00CD01EA">
        <w:rPr>
          <w:i/>
          <w:iCs/>
        </w:rPr>
        <w:t xml:space="preserve"> a že jsme se i shodli na mnoha otázk</w:t>
      </w:r>
      <w:r w:rsidR="008B31A1">
        <w:rPr>
          <w:i/>
          <w:iCs/>
        </w:rPr>
        <w:t>ách</w:t>
      </w:r>
      <w:r w:rsidR="004868E2" w:rsidRPr="00CD01EA">
        <w:rPr>
          <w:i/>
          <w:iCs/>
        </w:rPr>
        <w:t xml:space="preserve">, které </w:t>
      </w:r>
      <w:r w:rsidR="00CD01EA" w:rsidRPr="00CD01EA">
        <w:rPr>
          <w:i/>
          <w:iCs/>
        </w:rPr>
        <w:t>předkládaná novela stavebního zákona</w:t>
      </w:r>
      <w:r w:rsidR="004868E2" w:rsidRPr="00CD01EA">
        <w:rPr>
          <w:i/>
          <w:iCs/>
        </w:rPr>
        <w:t xml:space="preserve"> neřeší dobře. Zdá se, že posun se podař</w:t>
      </w:r>
      <w:r w:rsidR="00CD01EA" w:rsidRPr="00CD01EA">
        <w:rPr>
          <w:i/>
          <w:iCs/>
        </w:rPr>
        <w:t>ilo najít</w:t>
      </w:r>
      <w:r w:rsidR="004868E2" w:rsidRPr="00CD01EA">
        <w:rPr>
          <w:i/>
          <w:iCs/>
        </w:rPr>
        <w:t xml:space="preserve"> v </w:t>
      </w:r>
      <w:r w:rsidR="008B31A1">
        <w:rPr>
          <w:i/>
          <w:iCs/>
        </w:rPr>
        <w:t>oblastech</w:t>
      </w:r>
      <w:r w:rsidR="004868E2" w:rsidRPr="00CD01EA">
        <w:rPr>
          <w:i/>
          <w:iCs/>
        </w:rPr>
        <w:t xml:space="preserve"> </w:t>
      </w:r>
      <w:r w:rsidR="00CD01EA" w:rsidRPr="00CD01EA">
        <w:rPr>
          <w:i/>
          <w:iCs/>
        </w:rPr>
        <w:t>stavebních předpisů velkých měst</w:t>
      </w:r>
      <w:r w:rsidR="004868E2" w:rsidRPr="00CD01EA">
        <w:rPr>
          <w:i/>
          <w:iCs/>
        </w:rPr>
        <w:t>, jednotné</w:t>
      </w:r>
      <w:r w:rsidR="00297C66" w:rsidRPr="00CD01EA">
        <w:rPr>
          <w:i/>
          <w:iCs/>
        </w:rPr>
        <w:t>ho</w:t>
      </w:r>
      <w:r w:rsidR="004868E2" w:rsidRPr="00CD01EA">
        <w:rPr>
          <w:i/>
          <w:iCs/>
        </w:rPr>
        <w:t xml:space="preserve"> standardu územních plánů</w:t>
      </w:r>
      <w:r w:rsidR="00CD01EA" w:rsidRPr="00CD01EA">
        <w:rPr>
          <w:i/>
          <w:iCs/>
        </w:rPr>
        <w:t>,</w:t>
      </w:r>
      <w:r w:rsidR="004868E2" w:rsidRPr="00CD01EA">
        <w:rPr>
          <w:i/>
          <w:iCs/>
        </w:rPr>
        <w:t xml:space="preserve"> či zrychlené</w:t>
      </w:r>
      <w:r w:rsidR="00297C66" w:rsidRPr="00CD01EA">
        <w:rPr>
          <w:i/>
          <w:iCs/>
        </w:rPr>
        <w:t>ho</w:t>
      </w:r>
      <w:r w:rsidR="004868E2" w:rsidRPr="00CD01EA">
        <w:rPr>
          <w:i/>
          <w:iCs/>
        </w:rPr>
        <w:t xml:space="preserve"> pořizování </w:t>
      </w:r>
      <w:r w:rsidR="00297C66" w:rsidRPr="00CD01EA">
        <w:rPr>
          <w:i/>
          <w:iCs/>
        </w:rPr>
        <w:t xml:space="preserve">jejich </w:t>
      </w:r>
      <w:r w:rsidR="004868E2" w:rsidRPr="00CD01EA">
        <w:rPr>
          <w:i/>
          <w:iCs/>
        </w:rPr>
        <w:t xml:space="preserve">změn. Musím </w:t>
      </w:r>
      <w:r w:rsidR="00EA2F46">
        <w:rPr>
          <w:i/>
          <w:iCs/>
        </w:rPr>
        <w:t xml:space="preserve">také </w:t>
      </w:r>
      <w:r w:rsidR="004868E2" w:rsidRPr="00CD01EA">
        <w:rPr>
          <w:i/>
          <w:iCs/>
        </w:rPr>
        <w:t>zcela objektivně uznat, že oba ministři chápou kritickou situaci v povolování staveb,</w:t>
      </w:r>
      <w:r w:rsidR="00EA2F46">
        <w:rPr>
          <w:i/>
          <w:iCs/>
        </w:rPr>
        <w:t xml:space="preserve"> byť ji příliš změnit nedokáží</w:t>
      </w:r>
      <w:r w:rsidR="004868E2" w:rsidRPr="00CD01EA">
        <w:rPr>
          <w:i/>
          <w:iCs/>
        </w:rPr>
        <w:t xml:space="preserve">“ </w:t>
      </w:r>
      <w:r w:rsidRPr="00CD01EA">
        <w:t xml:space="preserve">říká Jan </w:t>
      </w:r>
      <w:r w:rsidR="000D53D0" w:rsidRPr="00CD01EA">
        <w:t>Kasl</w:t>
      </w:r>
      <w:r w:rsidRPr="00CD01EA">
        <w:t xml:space="preserve">, předseda České komory architektů. </w:t>
      </w:r>
    </w:p>
    <w:p w14:paraId="10CA5757" w14:textId="77777777" w:rsidR="008B31A1" w:rsidRDefault="008B31A1"/>
    <w:p w14:paraId="07A2C3AB" w14:textId="1472BD06" w:rsidR="00A01560" w:rsidRPr="00CD01EA" w:rsidRDefault="00A01560">
      <w:r w:rsidRPr="00CD01EA">
        <w:rPr>
          <w:i/>
          <w:iCs/>
        </w:rPr>
        <w:t>„</w:t>
      </w:r>
      <w:r w:rsidR="004868E2" w:rsidRPr="00CD01EA">
        <w:rPr>
          <w:i/>
          <w:iCs/>
        </w:rPr>
        <w:t>V otázce nutnosti integrace řízení</w:t>
      </w:r>
      <w:r w:rsidRPr="00CD01EA">
        <w:rPr>
          <w:i/>
          <w:iCs/>
        </w:rPr>
        <w:t>, která je zásadním předpokladem úspěšné změny stavební legislativy v</w:t>
      </w:r>
      <w:r w:rsidR="004868E2" w:rsidRPr="00CD01EA">
        <w:rPr>
          <w:i/>
          <w:iCs/>
        </w:rPr>
        <w:t> </w:t>
      </w:r>
      <w:r w:rsidRPr="00CD01EA">
        <w:rPr>
          <w:i/>
          <w:iCs/>
        </w:rPr>
        <w:t>ČR</w:t>
      </w:r>
      <w:r w:rsidR="004868E2" w:rsidRPr="00CD01EA">
        <w:rPr>
          <w:i/>
          <w:iCs/>
        </w:rPr>
        <w:t>, jsme se shodli, leč politická realita</w:t>
      </w:r>
      <w:r w:rsidR="00297C66" w:rsidRPr="00CD01EA">
        <w:rPr>
          <w:i/>
          <w:iCs/>
        </w:rPr>
        <w:t xml:space="preserve"> </w:t>
      </w:r>
      <w:r w:rsidR="004868E2" w:rsidRPr="00CD01EA">
        <w:rPr>
          <w:i/>
          <w:iCs/>
        </w:rPr>
        <w:t>ji teď v</w:t>
      </w:r>
      <w:r w:rsidR="00297C66" w:rsidRPr="00CD01EA">
        <w:rPr>
          <w:i/>
          <w:iCs/>
        </w:rPr>
        <w:t>e vládním</w:t>
      </w:r>
      <w:r w:rsidR="004868E2" w:rsidRPr="00CD01EA">
        <w:rPr>
          <w:i/>
          <w:iCs/>
        </w:rPr>
        <w:t> návrhu novely neumožní,</w:t>
      </w:r>
      <w:r w:rsidR="00CD01EA" w:rsidRPr="00CD01EA">
        <w:rPr>
          <w:i/>
          <w:iCs/>
        </w:rPr>
        <w:t>“ povzdechl</w:t>
      </w:r>
      <w:r w:rsidRPr="00CD01EA">
        <w:t xml:space="preserve"> si Tomáš Kadeřábek, ředitel Asociace developerů. </w:t>
      </w:r>
    </w:p>
    <w:p w14:paraId="04E7C819" w14:textId="4AF415E9" w:rsidR="000D53D0" w:rsidRPr="00CD01EA" w:rsidRDefault="000D53D0"/>
    <w:p w14:paraId="4DBC54EE" w14:textId="0643CF62" w:rsidR="000D53D0" w:rsidRPr="00CD01EA" w:rsidRDefault="000D53D0" w:rsidP="000D53D0">
      <w:r w:rsidRPr="00CD01EA">
        <w:rPr>
          <w:i/>
          <w:iCs/>
        </w:rPr>
        <w:t xml:space="preserve">„Členové platformy navrhovali přítomným ministrům konkrétní řešení a konstruktivní spolupráci se subjekty, které v praxi s legislativou pracují, výsledkem jednání nicméně nejsou žádné konkrétní podstatné úpravy dokumentů předložených vládě, v jejichž důsledku by bylo možné konstatovat, že </w:t>
      </w:r>
      <w:r w:rsidR="00297C66" w:rsidRPr="00CD01EA">
        <w:rPr>
          <w:i/>
          <w:iCs/>
        </w:rPr>
        <w:t xml:space="preserve">naše </w:t>
      </w:r>
      <w:r w:rsidRPr="00CD01EA">
        <w:rPr>
          <w:i/>
          <w:iCs/>
        </w:rPr>
        <w:t>výhrady již nemají opodstatnění. Nedojde ani k odložení projednávání, aby bylo možné předložené návrhy odborně projednat,“</w:t>
      </w:r>
      <w:r w:rsidRPr="00CD01EA">
        <w:t xml:space="preserve"> uvedla po jednání Hana Landová, ředitelka sekce Územního plánování Hospodářské komory. </w:t>
      </w:r>
    </w:p>
    <w:p w14:paraId="3BA2A012" w14:textId="68E3A901" w:rsidR="00A729F7" w:rsidRPr="00CD01EA" w:rsidRDefault="00A729F7"/>
    <w:p w14:paraId="00D77CBC" w14:textId="49E8CE8E" w:rsidR="00A729F7" w:rsidRPr="00CD01EA" w:rsidRDefault="00A729F7">
      <w:r w:rsidRPr="00CD01EA">
        <w:t xml:space="preserve">Také Jiří Nouza, prezident Svazu podnikatelů ve stavebnictví neskrýval své zklamání. </w:t>
      </w:r>
      <w:r w:rsidRPr="00CD01EA">
        <w:rPr>
          <w:i/>
          <w:iCs/>
        </w:rPr>
        <w:t>„Byli-li jsme pozváni, čekal jsem přece jen více, než že zásadní věci budou odmítnuty</w:t>
      </w:r>
      <w:r w:rsidR="00297C66" w:rsidRPr="00CD01EA">
        <w:rPr>
          <w:i/>
          <w:iCs/>
        </w:rPr>
        <w:t xml:space="preserve"> s poukazem na politickou </w:t>
      </w:r>
      <w:r w:rsidR="00CD01EA" w:rsidRPr="00CD01EA">
        <w:rPr>
          <w:i/>
          <w:iCs/>
        </w:rPr>
        <w:t>realitu</w:t>
      </w:r>
      <w:r w:rsidR="00EA2F46">
        <w:rPr>
          <w:i/>
          <w:iCs/>
        </w:rPr>
        <w:t>,</w:t>
      </w:r>
      <w:r w:rsidR="00CD01EA" w:rsidRPr="00CD01EA">
        <w:rPr>
          <w:i/>
          <w:iCs/>
        </w:rPr>
        <w:t xml:space="preserve"> a</w:t>
      </w:r>
      <w:r w:rsidRPr="00CD01EA">
        <w:rPr>
          <w:i/>
          <w:iCs/>
        </w:rPr>
        <w:t xml:space="preserve"> </w:t>
      </w:r>
      <w:r w:rsidR="00297C66" w:rsidRPr="00CD01EA">
        <w:rPr>
          <w:i/>
          <w:iCs/>
        </w:rPr>
        <w:t xml:space="preserve">že se podaří vytvořit dvě </w:t>
      </w:r>
      <w:r w:rsidRPr="00CD01EA">
        <w:rPr>
          <w:i/>
          <w:iCs/>
        </w:rPr>
        <w:t xml:space="preserve">odborné komise, </w:t>
      </w:r>
      <w:r w:rsidR="00297C66" w:rsidRPr="00CD01EA">
        <w:rPr>
          <w:i/>
          <w:iCs/>
        </w:rPr>
        <w:t xml:space="preserve">které by se měly zabývat možnostmi zlepšení procesu povolování v neintegrovaném prostředí úřadů a standardizací územních plánů. Ty </w:t>
      </w:r>
      <w:r w:rsidR="008B31A1">
        <w:rPr>
          <w:i/>
          <w:iCs/>
        </w:rPr>
        <w:t>ale</w:t>
      </w:r>
      <w:r w:rsidR="00297C66" w:rsidRPr="00CD01EA">
        <w:rPr>
          <w:i/>
          <w:iCs/>
        </w:rPr>
        <w:t xml:space="preserve"> </w:t>
      </w:r>
      <w:r w:rsidR="00EA2F46">
        <w:rPr>
          <w:i/>
          <w:iCs/>
        </w:rPr>
        <w:t>mohly</w:t>
      </w:r>
      <w:r w:rsidR="00297C66" w:rsidRPr="00CD01EA">
        <w:rPr>
          <w:i/>
          <w:iCs/>
        </w:rPr>
        <w:t xml:space="preserve"> </w:t>
      </w:r>
      <w:r w:rsidRPr="00CD01EA">
        <w:rPr>
          <w:i/>
          <w:iCs/>
        </w:rPr>
        <w:t>fungovat v posledních deseti měsících. V současné době se, bohužel, jedná o hazard se zásadní součástí českého hospodářství,“</w:t>
      </w:r>
      <w:r w:rsidRPr="00CD01EA">
        <w:t xml:space="preserve"> komentoval situaci Nouza. </w:t>
      </w:r>
    </w:p>
    <w:p w14:paraId="1553D105" w14:textId="4B866C48" w:rsidR="00A729F7" w:rsidRPr="00CD01EA" w:rsidRDefault="00A729F7"/>
    <w:p w14:paraId="048D93EF" w14:textId="541B8836" w:rsidR="00EA2F46" w:rsidRPr="00CE4AF0" w:rsidRDefault="00CE4AF0">
      <w:pPr>
        <w:rPr>
          <w:rFonts w:ascii="Calibri" w:hAnsi="Calibri" w:cs="Calibri"/>
          <w:color w:val="000000"/>
        </w:rPr>
      </w:pPr>
      <w:r w:rsidRPr="00CE4AF0">
        <w:rPr>
          <w:rFonts w:ascii="Calibri" w:hAnsi="Calibri" w:cs="Calibri"/>
          <w:i/>
          <w:iCs/>
          <w:color w:val="000000"/>
        </w:rPr>
        <w:t>„Téměř rok jsme se snažili najít cestu ke spolupráci s Ministerstvem pro místní rozvoj ve věci přípravy nové podoby stavebního zákona. Těch několik málo setkání, ke kterým došlo, bylo čistě formalistických, bez možnosti skutečné diskuse a</w:t>
      </w:r>
      <w:r>
        <w:rPr>
          <w:rFonts w:ascii="Calibri" w:hAnsi="Calibri" w:cs="Calibri"/>
          <w:i/>
          <w:iCs/>
          <w:color w:val="000000"/>
        </w:rPr>
        <w:t xml:space="preserve"> bez</w:t>
      </w:r>
      <w:r w:rsidRPr="00CE4AF0">
        <w:rPr>
          <w:rFonts w:ascii="Calibri" w:hAnsi="Calibri" w:cs="Calibri"/>
          <w:i/>
          <w:iCs/>
          <w:color w:val="000000"/>
        </w:rPr>
        <w:t xml:space="preserve"> zájmu o hledání řešení. Bohužel musíme konstatovat, že většina odborné veřejnosti byla po celou tuto dobu z procesu přípravy vyřazena. Až v momentě, kdy jsme se v rámci iniciativy </w:t>
      </w:r>
      <w:proofErr w:type="spellStart"/>
      <w:r w:rsidRPr="00CE4AF0">
        <w:rPr>
          <w:rFonts w:ascii="Calibri" w:hAnsi="Calibri" w:cs="Calibri"/>
          <w:i/>
          <w:iCs/>
          <w:color w:val="000000"/>
        </w:rPr>
        <w:t>CityDeal</w:t>
      </w:r>
      <w:proofErr w:type="spellEnd"/>
      <w:r w:rsidRPr="00CE4AF0">
        <w:rPr>
          <w:rFonts w:ascii="Calibri" w:hAnsi="Calibri" w:cs="Calibri"/>
          <w:i/>
          <w:iCs/>
          <w:color w:val="000000"/>
        </w:rPr>
        <w:t xml:space="preserve"> spojili s ostatními českými městy, které mají na věc úplně stejný názor jako Praha</w:t>
      </w:r>
      <w:r>
        <w:rPr>
          <w:rFonts w:ascii="Calibri" w:hAnsi="Calibri" w:cs="Calibri"/>
          <w:i/>
          <w:iCs/>
          <w:color w:val="000000"/>
        </w:rPr>
        <w:t>,</w:t>
      </w:r>
      <w:r w:rsidRPr="00CE4AF0">
        <w:rPr>
          <w:rFonts w:ascii="Calibri" w:hAnsi="Calibri" w:cs="Calibri"/>
          <w:i/>
          <w:iCs/>
          <w:color w:val="000000"/>
        </w:rPr>
        <w:t xml:space="preserve"> a spustili jsme společnou kampaň, začínají se hýbat ledy. Za úspěch považuji ponechání Pražských stavebních předpisů, </w:t>
      </w:r>
      <w:r w:rsidRPr="00CE4AF0">
        <w:rPr>
          <w:rFonts w:ascii="Calibri" w:hAnsi="Calibri" w:cs="Calibri"/>
          <w:i/>
          <w:iCs/>
          <w:color w:val="000000"/>
        </w:rPr>
        <w:lastRenderedPageBreak/>
        <w:t>stejně jako návrat k možnému vzniku městských stavebních předpisů Brna a Ostravy. Jak to bude s ostatními statutárními městy zatím nevíme</w:t>
      </w:r>
      <w:r>
        <w:rPr>
          <w:rFonts w:ascii="Calibri" w:hAnsi="Calibri" w:cs="Calibri"/>
          <w:i/>
          <w:iCs/>
          <w:color w:val="000000"/>
        </w:rPr>
        <w:t>,“</w:t>
      </w:r>
      <w:r>
        <w:rPr>
          <w:rFonts w:ascii="Calibri" w:hAnsi="Calibri" w:cs="Calibri"/>
          <w:color w:val="000000"/>
        </w:rPr>
        <w:t xml:space="preserve"> říká Boháč. </w:t>
      </w:r>
    </w:p>
    <w:p w14:paraId="5BB124AC" w14:textId="77777777" w:rsidR="00CE4AF0" w:rsidRDefault="00CE4AF0"/>
    <w:p w14:paraId="76BA66BA" w14:textId="16839DB5" w:rsidR="00EA2F46" w:rsidRPr="00CD01EA" w:rsidRDefault="00EA2F46">
      <w:r>
        <w:t xml:space="preserve">Podle Jana Šebesty ze Svazu průmyslu a dopravy ČR měla schůzka alespoň jedno pozitivum. </w:t>
      </w:r>
      <w:r w:rsidRPr="004B59F9">
        <w:rPr>
          <w:i/>
          <w:iCs/>
        </w:rPr>
        <w:t xml:space="preserve">„Ministři jasně deklarovali, že zásadním úkolem pro vládu i jednotlivé resorty je zajištění dostatečných </w:t>
      </w:r>
      <w:r w:rsidR="00D63FC8">
        <w:rPr>
          <w:i/>
          <w:iCs/>
        </w:rPr>
        <w:t xml:space="preserve">a kvalitních </w:t>
      </w:r>
      <w:r w:rsidRPr="004B59F9">
        <w:rPr>
          <w:i/>
          <w:iCs/>
        </w:rPr>
        <w:t>odborných a personálních kapacit pro Specializovaný a odvolací stavební úřad, aby od zahájení své činnosti byl schopen povolovat zásadní stavby České republiky včetně těch liniových. Zajištění bezproblémového chodu úřadu od začátku jeho vzniku je pro nás klíčové,“</w:t>
      </w:r>
      <w:r>
        <w:t xml:space="preserve"> komentoval problematiku Šebesta.</w:t>
      </w:r>
    </w:p>
    <w:p w14:paraId="16E8FD45" w14:textId="77777777" w:rsidR="000D53D0" w:rsidRPr="00CD01EA" w:rsidRDefault="000D53D0"/>
    <w:p w14:paraId="4989E6EC" w14:textId="0B54DB78" w:rsidR="00A01560" w:rsidRPr="00CD01EA" w:rsidRDefault="000D53D0" w:rsidP="000D53D0">
      <w:pPr>
        <w:rPr>
          <w:rFonts w:ascii="Calibri" w:eastAsia="Times New Roman" w:hAnsi="Calibri" w:cs="Calibri"/>
          <w:color w:val="000000"/>
          <w:lang w:eastAsia="cs-CZ"/>
        </w:rPr>
      </w:pPr>
      <w:r w:rsidRPr="00CD01EA">
        <w:t xml:space="preserve">Členové platformy pro zdravý stavební zákon na základě schůzky s ministry Bartošem a Kupkou </w:t>
      </w:r>
      <w:r w:rsidR="004868E2" w:rsidRPr="00CD01EA">
        <w:t>pochopili</w:t>
      </w:r>
      <w:r w:rsidRPr="00CD01EA">
        <w:t xml:space="preserve">, že Vláda </w:t>
      </w:r>
      <w:r w:rsidR="004868E2" w:rsidRPr="00CD01EA">
        <w:t>ne</w:t>
      </w:r>
      <w:r w:rsidRPr="00CD01EA">
        <w:t>bude ochotna materiál odložit, k čemuž opětovně vyzývají, a přepracovat</w:t>
      </w:r>
      <w:r w:rsidR="000C7128" w:rsidRPr="00CD01EA">
        <w:t xml:space="preserve"> jej</w:t>
      </w:r>
      <w:r w:rsidRPr="00CD01EA">
        <w:t xml:space="preserve"> v reakci na přeložené podněty. Jsou nicméně i nadále připraveni a ochotni </w:t>
      </w:r>
      <w:r w:rsidR="000C7128" w:rsidRPr="00CD01EA">
        <w:t xml:space="preserve">společně a jednotně </w:t>
      </w:r>
      <w:r w:rsidRPr="00CD01EA">
        <w:t>spolupracovat na obsahové záchraně zásadní legislativy se všemi, kdo budou ochotni</w:t>
      </w:r>
      <w:r w:rsidR="008E1820" w:rsidRPr="00CD01EA">
        <w:t xml:space="preserve"> </w:t>
      </w:r>
      <w:r w:rsidRPr="00CD01EA">
        <w:t xml:space="preserve">diskutovat, naslouchat, a spolupracovat. </w:t>
      </w:r>
      <w:r w:rsidRPr="00CD01EA">
        <w:rPr>
          <w:i/>
          <w:iCs/>
        </w:rPr>
        <w:t>„</w:t>
      </w:r>
      <w:r w:rsidRPr="00CD01EA">
        <w:rPr>
          <w:rFonts w:ascii="Calibri" w:eastAsia="Times New Roman" w:hAnsi="Calibri" w:cs="Calibri"/>
          <w:i/>
          <w:iCs/>
          <w:color w:val="000000"/>
          <w:lang w:eastAsia="cs-CZ"/>
        </w:rPr>
        <w:t>N</w:t>
      </w:r>
      <w:r w:rsidR="00A01560" w:rsidRPr="00CD01EA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abízíme </w:t>
      </w:r>
      <w:r w:rsidR="004868E2" w:rsidRPr="00CD01EA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nadále </w:t>
      </w:r>
      <w:r w:rsidR="00A01560" w:rsidRPr="00CD01EA">
        <w:rPr>
          <w:rFonts w:ascii="Calibri" w:eastAsia="Times New Roman" w:hAnsi="Calibri" w:cs="Calibri"/>
          <w:i/>
          <w:iCs/>
          <w:color w:val="000000"/>
          <w:lang w:eastAsia="cs-CZ"/>
        </w:rPr>
        <w:t>konstruktivní spolupráci k odstranění vad návrhů</w:t>
      </w:r>
      <w:r w:rsidRPr="00CD01EA">
        <w:rPr>
          <w:rFonts w:ascii="Calibri" w:eastAsia="Times New Roman" w:hAnsi="Calibri" w:cs="Calibri"/>
          <w:i/>
          <w:iCs/>
          <w:color w:val="000000"/>
          <w:lang w:eastAsia="cs-CZ"/>
        </w:rPr>
        <w:t>,</w:t>
      </w:r>
      <w:r w:rsidR="000C7128" w:rsidRPr="00CD01EA">
        <w:rPr>
          <w:rFonts w:ascii="Calibri" w:eastAsia="Times New Roman" w:hAnsi="Calibri" w:cs="Calibri"/>
          <w:i/>
          <w:iCs/>
          <w:color w:val="000000"/>
          <w:lang w:eastAsia="cs-CZ"/>
        </w:rPr>
        <w:t>“</w:t>
      </w:r>
      <w:r w:rsidR="000C7128" w:rsidRPr="00CD01EA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0C7128" w:rsidRPr="00CD01EA">
        <w:rPr>
          <w:rFonts w:ascii="Calibri" w:eastAsia="Times New Roman" w:hAnsi="Calibri" w:cs="Calibri"/>
          <w:i/>
          <w:iCs/>
          <w:color w:val="000000"/>
          <w:lang w:eastAsia="cs-CZ"/>
        </w:rPr>
        <w:t>vzkazují</w:t>
      </w:r>
      <w:r w:rsidRPr="00CD01EA">
        <w:rPr>
          <w:rFonts w:ascii="Calibri" w:eastAsia="Times New Roman" w:hAnsi="Calibri" w:cs="Calibri"/>
          <w:color w:val="000000"/>
          <w:lang w:eastAsia="cs-CZ"/>
        </w:rPr>
        <w:t xml:space="preserve"> zástupci Hospodářské komory, </w:t>
      </w:r>
      <w:r w:rsidR="00D93752">
        <w:rPr>
          <w:rFonts w:ascii="Calibri" w:eastAsia="Times New Roman" w:hAnsi="Calibri" w:cs="Calibri"/>
          <w:color w:val="000000"/>
          <w:lang w:eastAsia="cs-CZ"/>
        </w:rPr>
        <w:t xml:space="preserve">České komory architektů, </w:t>
      </w:r>
      <w:r w:rsidRPr="00CD01EA">
        <w:rPr>
          <w:rFonts w:ascii="Calibri" w:eastAsia="Times New Roman" w:hAnsi="Calibri" w:cs="Calibri"/>
          <w:color w:val="000000"/>
          <w:lang w:eastAsia="cs-CZ"/>
        </w:rPr>
        <w:t xml:space="preserve">Svazu průmyslu a dopravy, Svazu podnikatelů ve stavebnictví, Asociace developerů, City </w:t>
      </w:r>
      <w:proofErr w:type="spellStart"/>
      <w:r w:rsidRPr="00CD01EA">
        <w:rPr>
          <w:rFonts w:ascii="Calibri" w:eastAsia="Times New Roman" w:hAnsi="Calibri" w:cs="Calibri"/>
          <w:color w:val="000000"/>
          <w:lang w:eastAsia="cs-CZ"/>
        </w:rPr>
        <w:t>Dealu</w:t>
      </w:r>
      <w:proofErr w:type="spellEnd"/>
      <w:r w:rsidRPr="00CD01EA">
        <w:rPr>
          <w:rFonts w:ascii="Calibri" w:eastAsia="Times New Roman" w:hAnsi="Calibri" w:cs="Calibri"/>
          <w:color w:val="000000"/>
          <w:lang w:eastAsia="cs-CZ"/>
        </w:rPr>
        <w:t xml:space="preserve">, a Konfederace zaměstnavatelských a podnikatelských svazů. </w:t>
      </w:r>
    </w:p>
    <w:p w14:paraId="4A6CB6D0" w14:textId="77777777" w:rsidR="00A01560" w:rsidRPr="00CD01EA" w:rsidRDefault="00A01560" w:rsidP="00A01560">
      <w:pPr>
        <w:rPr>
          <w:rFonts w:ascii="Calibri" w:eastAsia="Times New Roman" w:hAnsi="Calibri" w:cs="Calibri"/>
          <w:color w:val="000000"/>
          <w:lang w:eastAsia="cs-CZ"/>
        </w:rPr>
      </w:pPr>
      <w:r w:rsidRPr="00CD01EA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0DCB1A44" w14:textId="77777777" w:rsidR="00A01560" w:rsidRPr="00CD01EA" w:rsidRDefault="00A01560"/>
    <w:sectPr w:rsidR="00A01560" w:rsidRPr="00CD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60"/>
    <w:rsid w:val="000C7128"/>
    <w:rsid w:val="000D53D0"/>
    <w:rsid w:val="00176E70"/>
    <w:rsid w:val="00297C66"/>
    <w:rsid w:val="004833EB"/>
    <w:rsid w:val="004868E2"/>
    <w:rsid w:val="004A0F21"/>
    <w:rsid w:val="004B59F9"/>
    <w:rsid w:val="00532C28"/>
    <w:rsid w:val="00633BEC"/>
    <w:rsid w:val="008B31A1"/>
    <w:rsid w:val="008E1820"/>
    <w:rsid w:val="00A01560"/>
    <w:rsid w:val="00A729F7"/>
    <w:rsid w:val="00CD01EA"/>
    <w:rsid w:val="00CE4AF0"/>
    <w:rsid w:val="00D44931"/>
    <w:rsid w:val="00D63FC8"/>
    <w:rsid w:val="00D93752"/>
    <w:rsid w:val="00E24B7A"/>
    <w:rsid w:val="00E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B732"/>
  <w15:chartTrackingRefBased/>
  <w15:docId w15:val="{6A311FE2-C702-7046-AF89-3D0F551A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01560"/>
  </w:style>
  <w:style w:type="paragraph" w:styleId="Revize">
    <w:name w:val="Revision"/>
    <w:hidden/>
    <w:uiPriority w:val="99"/>
    <w:semiHidden/>
    <w:rsid w:val="008E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Soudný</dc:creator>
  <cp:keywords/>
  <dc:description/>
  <cp:lastModifiedBy>Kopačková Dagmar - TZB-info</cp:lastModifiedBy>
  <cp:revision>2</cp:revision>
  <dcterms:created xsi:type="dcterms:W3CDTF">2022-10-27T21:24:00Z</dcterms:created>
  <dcterms:modified xsi:type="dcterms:W3CDTF">2022-10-27T21:24:00Z</dcterms:modified>
</cp:coreProperties>
</file>