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68B4">
      <w:pPr>
        <w:pStyle w:val="Zkladntext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Zelená úsporám, dotace na zateplení, nízkoenergetické stavění, moderní architektura – to jsou </w:t>
      </w:r>
      <w:proofErr w:type="gramStart"/>
      <w:r>
        <w:rPr>
          <w:rFonts w:ascii="Arial" w:hAnsi="Arial" w:cs="Arial"/>
          <w:b/>
          <w:bCs/>
          <w:szCs w:val="28"/>
        </w:rPr>
        <w:t>stěžejní  témata</w:t>
      </w:r>
      <w:proofErr w:type="gramEnd"/>
      <w:r>
        <w:rPr>
          <w:rFonts w:ascii="Arial" w:hAnsi="Arial" w:cs="Arial"/>
          <w:b/>
          <w:bCs/>
          <w:szCs w:val="28"/>
        </w:rPr>
        <w:t xml:space="preserve"> podzimního veletrhu </w:t>
      </w:r>
    </w:p>
    <w:p w:rsidR="00000000" w:rsidRDefault="00CD68B4">
      <w:pPr>
        <w:pStyle w:val="Zkladntext"/>
        <w:jc w:val="center"/>
        <w:rPr>
          <w:rFonts w:ascii="Arial" w:hAnsi="Arial" w:cs="Arial"/>
          <w:b/>
          <w:bCs/>
          <w:i w:val="0"/>
          <w:iCs w:val="0"/>
        </w:rPr>
      </w:pPr>
      <w:r>
        <w:rPr>
          <w:rFonts w:ascii="Arial" w:hAnsi="Arial" w:cs="Arial"/>
          <w:b/>
          <w:bCs/>
          <w:szCs w:val="28"/>
        </w:rPr>
        <w:t xml:space="preserve">STAVOTECH – Moderní dům Olomouc </w:t>
      </w:r>
    </w:p>
    <w:p w:rsidR="00000000" w:rsidRDefault="00CD68B4">
      <w:pPr>
        <w:pStyle w:val="Zkladntext"/>
        <w:ind w:firstLine="708"/>
        <w:rPr>
          <w:rFonts w:ascii="Arial" w:hAnsi="Arial" w:cs="Arial"/>
          <w:i w:val="0"/>
          <w:iCs w:val="0"/>
          <w:sz w:val="22"/>
        </w:rPr>
      </w:pPr>
    </w:p>
    <w:p w:rsidR="00000000" w:rsidRDefault="00CD68B4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Další již 38. pokračování stavebního a technického veletrhu </w:t>
      </w:r>
      <w:r>
        <w:rPr>
          <w:rFonts w:ascii="Arial" w:hAnsi="Arial" w:cs="Arial"/>
          <w:b/>
          <w:bCs/>
          <w:sz w:val="22"/>
        </w:rPr>
        <w:t xml:space="preserve">STAVOTECH  - Moderní </w:t>
      </w:r>
      <w:proofErr w:type="gramStart"/>
      <w:r>
        <w:rPr>
          <w:rFonts w:ascii="Arial" w:hAnsi="Arial" w:cs="Arial"/>
          <w:b/>
          <w:bCs/>
          <w:sz w:val="22"/>
        </w:rPr>
        <w:t>dům  Olom</w:t>
      </w:r>
      <w:r>
        <w:rPr>
          <w:rFonts w:ascii="Arial" w:hAnsi="Arial" w:cs="Arial"/>
          <w:b/>
          <w:bCs/>
          <w:sz w:val="22"/>
        </w:rPr>
        <w:t>ouc</w:t>
      </w:r>
      <w:proofErr w:type="gramEnd"/>
      <w:r>
        <w:rPr>
          <w:rFonts w:ascii="Arial" w:hAnsi="Arial" w:cs="Arial"/>
          <w:sz w:val="22"/>
        </w:rPr>
        <w:t xml:space="preserve"> se uskuteční ve dnech </w:t>
      </w:r>
      <w:r>
        <w:rPr>
          <w:rFonts w:ascii="Arial" w:hAnsi="Arial" w:cs="Arial"/>
          <w:b/>
          <w:bCs/>
          <w:sz w:val="22"/>
        </w:rPr>
        <w:t>5. – 7. listopadu 2009</w:t>
      </w:r>
      <w:r>
        <w:rPr>
          <w:rFonts w:ascii="Arial" w:hAnsi="Arial" w:cs="Arial"/>
          <w:sz w:val="22"/>
        </w:rPr>
        <w:t xml:space="preserve"> v pavilonu A olomouckého Výstaviště Flora a přilehlých venkovních plochách. Listopadový veletrh STAVOTECH – Moderní </w:t>
      </w:r>
      <w:proofErr w:type="gramStart"/>
      <w:r>
        <w:rPr>
          <w:rFonts w:ascii="Arial" w:hAnsi="Arial" w:cs="Arial"/>
          <w:sz w:val="22"/>
        </w:rPr>
        <w:t>dům  je</w:t>
      </w:r>
      <w:proofErr w:type="gramEnd"/>
      <w:r>
        <w:rPr>
          <w:rFonts w:ascii="Arial" w:hAnsi="Arial" w:cs="Arial"/>
          <w:sz w:val="22"/>
        </w:rPr>
        <w:t xml:space="preserve"> největším podzimním stavebním veletrhem na Moravě, který přináší bohatou nabídku st</w:t>
      </w:r>
      <w:r>
        <w:rPr>
          <w:rFonts w:ascii="Arial" w:hAnsi="Arial" w:cs="Arial"/>
          <w:sz w:val="22"/>
        </w:rPr>
        <w:t xml:space="preserve">avebních materiálů, výrobků, služeb a technologií. Součástí veletrhu je řada </w:t>
      </w:r>
      <w:r>
        <w:rPr>
          <w:rFonts w:ascii="Arial" w:hAnsi="Arial" w:cs="Arial"/>
          <w:b/>
          <w:bCs/>
          <w:sz w:val="22"/>
        </w:rPr>
        <w:t xml:space="preserve">doprovodných výstav, konferencí, seminářů a prezentací </w:t>
      </w:r>
      <w:r>
        <w:rPr>
          <w:rFonts w:ascii="Arial" w:hAnsi="Arial" w:cs="Arial"/>
          <w:sz w:val="22"/>
        </w:rPr>
        <w:t xml:space="preserve">- právě </w:t>
      </w:r>
      <w:proofErr w:type="gramStart"/>
      <w:r>
        <w:rPr>
          <w:rFonts w:ascii="Arial" w:hAnsi="Arial" w:cs="Arial"/>
          <w:sz w:val="22"/>
        </w:rPr>
        <w:t>tady  mohou</w:t>
      </w:r>
      <w:proofErr w:type="gramEnd"/>
      <w:r>
        <w:rPr>
          <w:rFonts w:ascii="Arial" w:hAnsi="Arial" w:cs="Arial"/>
          <w:sz w:val="22"/>
        </w:rPr>
        <w:t xml:space="preserve"> stavaři, investoři i individuální stavebníci najít spoustu nových myšlenek, nápadů a informací…</w:t>
      </w:r>
    </w:p>
    <w:p w:rsidR="00000000" w:rsidRDefault="00CD68B4">
      <w:pPr>
        <w:jc w:val="both"/>
        <w:rPr>
          <w:rFonts w:ascii="Arial" w:hAnsi="Arial" w:cs="Arial"/>
          <w:sz w:val="22"/>
        </w:rPr>
      </w:pPr>
    </w:p>
    <w:p w:rsidR="00000000" w:rsidRDefault="00CD68B4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Co tedy</w:t>
      </w:r>
      <w:r>
        <w:rPr>
          <w:rFonts w:ascii="Arial" w:hAnsi="Arial" w:cs="Arial"/>
          <w:i/>
          <w:iCs/>
          <w:sz w:val="22"/>
        </w:rPr>
        <w:t xml:space="preserve"> návštěvníci na veletrhu najdou?</w:t>
      </w:r>
    </w:p>
    <w:p w:rsidR="00000000" w:rsidRDefault="00CD68B4">
      <w:pPr>
        <w:ind w:firstLine="708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Úspory energie, nízkoenergetické stavění a využití obnovitelných zdrojů energie jsou stěžejní témata veletrhu a jeho specializované sekce </w:t>
      </w:r>
      <w:r>
        <w:rPr>
          <w:rFonts w:ascii="Arial" w:hAnsi="Arial" w:cs="Arial"/>
          <w:b/>
          <w:bCs/>
          <w:caps/>
          <w:sz w:val="22"/>
        </w:rPr>
        <w:t>Ekoenergie.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000000" w:rsidRDefault="00CD68B4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Dotační program </w:t>
      </w:r>
      <w:r>
        <w:rPr>
          <w:rFonts w:ascii="Arial" w:hAnsi="Arial" w:cs="Arial"/>
          <w:b/>
          <w:bCs/>
          <w:sz w:val="22"/>
        </w:rPr>
        <w:t>Zelená úsporám</w:t>
      </w:r>
      <w:r>
        <w:rPr>
          <w:rFonts w:ascii="Arial" w:hAnsi="Arial" w:cs="Arial"/>
          <w:sz w:val="22"/>
        </w:rPr>
        <w:t xml:space="preserve"> se nese celým veletrhem, kromě přednášky </w:t>
      </w:r>
      <w:r>
        <w:rPr>
          <w:rFonts w:ascii="Arial" w:hAnsi="Arial" w:cs="Arial"/>
          <w:sz w:val="22"/>
        </w:rPr>
        <w:t xml:space="preserve">pořádané přímo Státním fondem životního prostředí (SFŽP) představí ve výstavních expozicích své výrobky a služby mnohé firmy zapojené do tohoto programu. Navíc k páteční  přednášce a poradenství SFŽP najdete v sobotu na veletrhu fundované odborníky ČKAIT, </w:t>
      </w:r>
      <w:r>
        <w:rPr>
          <w:rFonts w:ascii="Arial" w:hAnsi="Arial" w:cs="Arial"/>
          <w:sz w:val="22"/>
        </w:rPr>
        <w:t xml:space="preserve">kteří poradí s problémy kolem stavění a rekonstrukcí, technického zabezpečení budov, programů Zelená úsporám a Nový </w:t>
      </w:r>
      <w:proofErr w:type="gramStart"/>
      <w:r>
        <w:rPr>
          <w:rFonts w:ascii="Arial" w:hAnsi="Arial" w:cs="Arial"/>
          <w:sz w:val="22"/>
        </w:rPr>
        <w:t>panel ...</w:t>
      </w:r>
      <w:proofErr w:type="gramEnd"/>
    </w:p>
    <w:p w:rsidR="00000000" w:rsidRDefault="00CD68B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Podobný </w:t>
      </w:r>
      <w:r>
        <w:rPr>
          <w:rFonts w:ascii="Arial" w:hAnsi="Arial" w:cs="Arial"/>
          <w:b/>
          <w:bCs/>
          <w:sz w:val="22"/>
        </w:rPr>
        <w:t>program na zateplení a výměnu oken</w:t>
      </w:r>
      <w:r>
        <w:rPr>
          <w:rFonts w:ascii="Arial" w:hAnsi="Arial" w:cs="Arial"/>
          <w:sz w:val="22"/>
        </w:rPr>
        <w:t xml:space="preserve"> má připravený </w:t>
      </w:r>
      <w:r>
        <w:rPr>
          <w:rFonts w:ascii="Arial" w:hAnsi="Arial" w:cs="Arial"/>
          <w:b/>
          <w:bCs/>
          <w:sz w:val="22"/>
        </w:rPr>
        <w:t>Olomoucký kraj</w:t>
      </w:r>
      <w:r>
        <w:rPr>
          <w:rFonts w:ascii="Arial" w:hAnsi="Arial" w:cs="Arial"/>
          <w:sz w:val="22"/>
        </w:rPr>
        <w:t>, který v pátek představí přednáškou podmínky pro poskytn</w:t>
      </w:r>
      <w:r>
        <w:rPr>
          <w:rFonts w:ascii="Arial" w:hAnsi="Arial" w:cs="Arial"/>
          <w:sz w:val="22"/>
        </w:rPr>
        <w:t>utí příspěvku. Po celou dobu veletrhu bude k dispozici prezentační stánek s poradenským centrem k programu.</w:t>
      </w:r>
    </w:p>
    <w:p w:rsidR="00000000" w:rsidRDefault="00CD68B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Důležitou součástí Ekoenergie je celodenní </w:t>
      </w:r>
      <w:r>
        <w:rPr>
          <w:rFonts w:ascii="Arial" w:hAnsi="Arial" w:cs="Arial"/>
          <w:b/>
          <w:bCs/>
          <w:sz w:val="22"/>
        </w:rPr>
        <w:t>seminář k </w:t>
      </w:r>
      <w:proofErr w:type="gramStart"/>
      <w:r>
        <w:rPr>
          <w:rFonts w:ascii="Arial" w:hAnsi="Arial" w:cs="Arial"/>
          <w:b/>
          <w:bCs/>
          <w:sz w:val="22"/>
        </w:rPr>
        <w:t>nízkoenergetickému                  a  pasivnímu</w:t>
      </w:r>
      <w:proofErr w:type="gramEnd"/>
      <w:r>
        <w:rPr>
          <w:rFonts w:ascii="Arial" w:hAnsi="Arial" w:cs="Arial"/>
          <w:b/>
          <w:bCs/>
          <w:sz w:val="22"/>
        </w:rPr>
        <w:t xml:space="preserve"> stavění.  </w:t>
      </w:r>
      <w:proofErr w:type="gramStart"/>
      <w:r>
        <w:rPr>
          <w:rFonts w:ascii="Arial" w:hAnsi="Arial" w:cs="Arial"/>
          <w:sz w:val="22"/>
        </w:rPr>
        <w:t>Zajímavým  pásmem</w:t>
      </w:r>
      <w:proofErr w:type="gramEnd"/>
      <w:r>
        <w:rPr>
          <w:rFonts w:ascii="Arial" w:hAnsi="Arial" w:cs="Arial"/>
          <w:sz w:val="22"/>
        </w:rPr>
        <w:t xml:space="preserve"> je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MiniVIDEOsolar</w:t>
      </w:r>
      <w:r>
        <w:rPr>
          <w:rFonts w:ascii="Arial" w:hAnsi="Arial" w:cs="Arial"/>
          <w:b/>
          <w:bCs/>
          <w:sz w:val="22"/>
        </w:rPr>
        <w:t>FEST</w:t>
      </w:r>
      <w:proofErr w:type="spellEnd"/>
      <w:r>
        <w:rPr>
          <w:rFonts w:ascii="Arial" w:hAnsi="Arial" w:cs="Arial"/>
          <w:b/>
          <w:bCs/>
          <w:i/>
          <w:iC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- komentované promítání filmů a „ </w:t>
      </w:r>
      <w:proofErr w:type="spellStart"/>
      <w:r>
        <w:rPr>
          <w:rFonts w:ascii="Arial" w:hAnsi="Arial" w:cs="Arial"/>
          <w:sz w:val="22"/>
        </w:rPr>
        <w:t>videoprocházek</w:t>
      </w:r>
      <w:proofErr w:type="spellEnd"/>
      <w:r>
        <w:rPr>
          <w:rFonts w:ascii="Arial" w:hAnsi="Arial" w:cs="Arial"/>
          <w:sz w:val="22"/>
        </w:rPr>
        <w:t>“ z unikátních solárních instalací v ČR i cizině, spojeno se základním  poradenstvím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k termickým a </w:t>
      </w:r>
      <w:proofErr w:type="spellStart"/>
      <w:r>
        <w:rPr>
          <w:rFonts w:ascii="Arial" w:hAnsi="Arial" w:cs="Arial"/>
          <w:b/>
          <w:bCs/>
          <w:sz w:val="22"/>
        </w:rPr>
        <w:t>fotovoltaickým</w:t>
      </w:r>
      <w:proofErr w:type="spellEnd"/>
      <w:r>
        <w:rPr>
          <w:rFonts w:ascii="Arial" w:hAnsi="Arial" w:cs="Arial"/>
          <w:b/>
          <w:bCs/>
          <w:sz w:val="22"/>
        </w:rPr>
        <w:t xml:space="preserve"> solárním</w:t>
      </w:r>
      <w:r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systémům                       i nízkoenergetickým a pasivním domům. </w:t>
      </w:r>
      <w:r>
        <w:rPr>
          <w:rFonts w:ascii="Arial" w:hAnsi="Arial" w:cs="Arial"/>
          <w:sz w:val="22"/>
        </w:rPr>
        <w:t>Přednáškov</w:t>
      </w:r>
      <w:r>
        <w:rPr>
          <w:rFonts w:ascii="Arial" w:hAnsi="Arial" w:cs="Arial"/>
          <w:sz w:val="22"/>
        </w:rPr>
        <w:t xml:space="preserve">ou část doplňují témata k využití tepelných čerpadel a solárních systémů. </w:t>
      </w:r>
    </w:p>
    <w:p w:rsidR="00000000" w:rsidRDefault="00CD68B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Samozřejmostí výstavní části akce je prezentace firem zabývajících se úsporami energie a obnovitelnými zdroji a také </w:t>
      </w:r>
      <w:r>
        <w:rPr>
          <w:rFonts w:ascii="Arial" w:hAnsi="Arial"/>
          <w:b/>
          <w:bCs/>
          <w:sz w:val="22"/>
        </w:rPr>
        <w:t>centrální expozice</w:t>
      </w:r>
      <w:r>
        <w:rPr>
          <w:rFonts w:ascii="Arial" w:hAnsi="Arial"/>
          <w:sz w:val="22"/>
        </w:rPr>
        <w:t xml:space="preserve"> poskytující na posterech  vysvětlení a popis</w:t>
      </w:r>
      <w:r>
        <w:rPr>
          <w:rFonts w:ascii="Arial" w:hAnsi="Arial"/>
          <w:sz w:val="22"/>
        </w:rPr>
        <w:t xml:space="preserve"> jednotlivých zdrojů obnovitelné energie – solární, geotermální, větrnou, </w:t>
      </w:r>
      <w:proofErr w:type="gramStart"/>
      <w:r>
        <w:rPr>
          <w:rFonts w:ascii="Arial" w:hAnsi="Arial"/>
          <w:sz w:val="22"/>
        </w:rPr>
        <w:t>biomasu...</w:t>
      </w:r>
      <w:proofErr w:type="gramEnd"/>
    </w:p>
    <w:p w:rsidR="00000000" w:rsidRDefault="00CD68B4">
      <w:pPr>
        <w:ind w:firstLine="708"/>
        <w:jc w:val="both"/>
        <w:rPr>
          <w:rFonts w:ascii="Arial" w:hAnsi="Arial" w:cs="Arial"/>
          <w:sz w:val="22"/>
        </w:rPr>
      </w:pPr>
    </w:p>
    <w:p w:rsidR="00000000" w:rsidRDefault="00CD68B4">
      <w:pPr>
        <w:ind w:firstLine="708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Olomoucký kraj také zastřešuje expozici měst a obcí Olomouckého kraje, která je součástí již osmého ročníků přehlídky investičních příležitostí pod názvem </w:t>
      </w:r>
      <w:r>
        <w:rPr>
          <w:rFonts w:ascii="Arial" w:hAnsi="Arial" w:cs="Arial"/>
          <w:b/>
          <w:bCs/>
          <w:sz w:val="22"/>
        </w:rPr>
        <w:t>RegionInvest.</w:t>
      </w:r>
      <w:r>
        <w:rPr>
          <w:rFonts w:ascii="Arial" w:hAnsi="Arial" w:cs="Arial"/>
          <w:sz w:val="22"/>
        </w:rPr>
        <w:t xml:space="preserve"> K</w:t>
      </w:r>
      <w:r>
        <w:rPr>
          <w:rFonts w:ascii="Arial" w:hAnsi="Arial" w:cs="Arial"/>
          <w:sz w:val="22"/>
        </w:rPr>
        <w:t xml:space="preserve">romě Olomouckého kraje se zde </w:t>
      </w:r>
      <w:proofErr w:type="gramStart"/>
      <w:r>
        <w:rPr>
          <w:rFonts w:ascii="Arial" w:hAnsi="Arial" w:cs="Arial"/>
          <w:sz w:val="22"/>
        </w:rPr>
        <w:t>představí  města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Olomouc, Přerov, Prostějov, Šternberk a Litovel.</w:t>
      </w:r>
      <w:r>
        <w:rPr>
          <w:rFonts w:ascii="Arial" w:hAnsi="Arial" w:cs="Arial"/>
          <w:sz w:val="22"/>
        </w:rPr>
        <w:t xml:space="preserve">  Své místo pro prezentaci tady mají oceněné obce krajského kola </w:t>
      </w:r>
      <w:proofErr w:type="gramStart"/>
      <w:r>
        <w:rPr>
          <w:rFonts w:ascii="Arial" w:hAnsi="Arial" w:cs="Arial"/>
          <w:sz w:val="22"/>
        </w:rPr>
        <w:t xml:space="preserve">soutěže  </w:t>
      </w:r>
      <w:r>
        <w:rPr>
          <w:rFonts w:ascii="Arial" w:hAnsi="Arial" w:cs="Arial"/>
          <w:b/>
          <w:bCs/>
          <w:sz w:val="22"/>
        </w:rPr>
        <w:t>Vesnice</w:t>
      </w:r>
      <w:proofErr w:type="gramEnd"/>
      <w:r>
        <w:rPr>
          <w:rFonts w:ascii="Arial" w:hAnsi="Arial" w:cs="Arial"/>
          <w:b/>
          <w:bCs/>
          <w:sz w:val="22"/>
        </w:rPr>
        <w:t xml:space="preserve"> roku.</w:t>
      </w:r>
      <w:r>
        <w:rPr>
          <w:rFonts w:ascii="Arial" w:hAnsi="Arial" w:cs="Arial"/>
          <w:sz w:val="22"/>
        </w:rPr>
        <w:t xml:space="preserve"> Přehlídka se již tradičně uskutečňuje pod </w:t>
      </w:r>
      <w:r>
        <w:rPr>
          <w:rFonts w:ascii="Arial" w:hAnsi="Arial" w:cs="Arial"/>
          <w:b/>
          <w:bCs/>
          <w:sz w:val="22"/>
        </w:rPr>
        <w:t>záštitou hejtmana Olomouckého k</w:t>
      </w:r>
      <w:r>
        <w:rPr>
          <w:rFonts w:ascii="Arial" w:hAnsi="Arial" w:cs="Arial"/>
          <w:b/>
          <w:bCs/>
          <w:sz w:val="22"/>
        </w:rPr>
        <w:t xml:space="preserve">raje. </w:t>
      </w:r>
    </w:p>
    <w:p w:rsidR="00000000" w:rsidRDefault="00CD68B4">
      <w:pPr>
        <w:jc w:val="both"/>
        <w:rPr>
          <w:rFonts w:ascii="Arial" w:hAnsi="Arial" w:cs="Arial"/>
          <w:sz w:val="22"/>
        </w:rPr>
      </w:pPr>
    </w:p>
    <w:p w:rsidR="00000000" w:rsidRDefault="00CD68B4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Další součástí veletrhu jsou </w:t>
      </w:r>
      <w:r>
        <w:rPr>
          <w:rFonts w:ascii="Arial" w:hAnsi="Arial" w:cs="Arial"/>
          <w:b/>
          <w:bCs/>
          <w:caps/>
          <w:sz w:val="22"/>
        </w:rPr>
        <w:t xml:space="preserve">Olomoucké dny </w:t>
      </w:r>
      <w:proofErr w:type="gramStart"/>
      <w:r>
        <w:rPr>
          <w:rFonts w:ascii="Arial" w:hAnsi="Arial" w:cs="Arial"/>
          <w:b/>
          <w:bCs/>
          <w:caps/>
          <w:sz w:val="22"/>
        </w:rPr>
        <w:t>architektury                                   a stavebnictví</w:t>
      </w:r>
      <w:proofErr w:type="gramEnd"/>
      <w:r>
        <w:rPr>
          <w:rFonts w:ascii="Arial" w:hAnsi="Arial" w:cs="Arial"/>
          <w:sz w:val="22"/>
        </w:rPr>
        <w:t>. Jejich program je tradičně bohatý a zahrnuje spoustu přednášek např. k designu městského mobiliáře, mobilním mateřským školám, architektuře v </w:t>
      </w:r>
      <w:r>
        <w:rPr>
          <w:rFonts w:ascii="Arial" w:hAnsi="Arial" w:cs="Arial"/>
          <w:sz w:val="22"/>
        </w:rPr>
        <w:t xml:space="preserve">zátopových oblastech. Prostor pro řešení profesních otázek zejména kolem architektonických soutěží zde našli i architekti České komory architektů. Nejen pro Olomoučany je </w:t>
      </w:r>
      <w:proofErr w:type="gramStart"/>
      <w:r>
        <w:rPr>
          <w:rFonts w:ascii="Arial" w:hAnsi="Arial" w:cs="Arial"/>
          <w:sz w:val="22"/>
        </w:rPr>
        <w:t>zajímavé  téma</w:t>
      </w:r>
      <w:proofErr w:type="gramEnd"/>
      <w:r>
        <w:rPr>
          <w:rFonts w:ascii="Arial" w:hAnsi="Arial" w:cs="Arial"/>
          <w:sz w:val="22"/>
        </w:rPr>
        <w:t xml:space="preserve">                 zabývající se </w:t>
      </w:r>
      <w:r>
        <w:rPr>
          <w:rFonts w:ascii="Arial" w:hAnsi="Arial" w:cs="Arial"/>
          <w:b/>
          <w:bCs/>
          <w:sz w:val="22"/>
        </w:rPr>
        <w:t>regenerací okolí a rekonstrukcí obchodní</w:t>
      </w:r>
      <w:r>
        <w:rPr>
          <w:rFonts w:ascii="Arial" w:hAnsi="Arial" w:cs="Arial"/>
          <w:b/>
          <w:bCs/>
          <w:sz w:val="22"/>
        </w:rPr>
        <w:t xml:space="preserve">ho domu PRIOR v Olomouci, </w:t>
      </w:r>
      <w:r>
        <w:rPr>
          <w:rFonts w:ascii="Arial" w:hAnsi="Arial" w:cs="Arial"/>
          <w:sz w:val="22"/>
        </w:rPr>
        <w:t>které představí olomoucký Ateliér-R.</w:t>
      </w:r>
    </w:p>
    <w:p w:rsidR="00000000" w:rsidRDefault="00CD68B4">
      <w:pPr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 výstavní části této sekce se představí architektonické soutěžní i nesoutěžní přehlídky  - Salon dřevostaveb, Nový domov, Stavba roku ČR 2009, Grand Prix – Národní cena za architekturu, Archi</w:t>
      </w:r>
      <w:r>
        <w:rPr>
          <w:rFonts w:ascii="Arial" w:hAnsi="Arial" w:cs="Arial"/>
          <w:sz w:val="22"/>
        </w:rPr>
        <w:t xml:space="preserve">tekt </w:t>
      </w:r>
      <w:proofErr w:type="spellStart"/>
      <w:r>
        <w:rPr>
          <w:rFonts w:ascii="Arial" w:hAnsi="Arial" w:cs="Arial"/>
          <w:sz w:val="22"/>
        </w:rPr>
        <w:t>Award</w:t>
      </w:r>
      <w:proofErr w:type="spellEnd"/>
      <w:r>
        <w:rPr>
          <w:rFonts w:ascii="Arial" w:hAnsi="Arial" w:cs="Arial"/>
          <w:sz w:val="22"/>
        </w:rPr>
        <w:t xml:space="preserve">, Přehlídka diplomových prací studentů fakult architektury, studentská soutěž Mobilní mateřská škola a naposled také uceleně všechny hodnocené stavby soutěže </w:t>
      </w:r>
      <w:r>
        <w:rPr>
          <w:rFonts w:ascii="Arial" w:hAnsi="Arial" w:cs="Arial"/>
          <w:b/>
          <w:bCs/>
          <w:sz w:val="22"/>
        </w:rPr>
        <w:t>Stavba roku 2008 Olomouckého kraje.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/>
          <w:sz w:val="22"/>
        </w:rPr>
        <w:t xml:space="preserve">Pěknou tradicí, </w:t>
      </w:r>
      <w:r>
        <w:rPr>
          <w:rFonts w:ascii="Arial" w:hAnsi="Arial"/>
          <w:sz w:val="22"/>
        </w:rPr>
        <w:lastRenderedPageBreak/>
        <w:t xml:space="preserve">provázející tuto akci, se stala </w:t>
      </w:r>
      <w:r>
        <w:rPr>
          <w:rFonts w:ascii="Arial" w:hAnsi="Arial"/>
          <w:b/>
          <w:bCs/>
          <w:sz w:val="22"/>
        </w:rPr>
        <w:t>arch</w:t>
      </w:r>
      <w:r>
        <w:rPr>
          <w:rFonts w:ascii="Arial" w:hAnsi="Arial"/>
          <w:b/>
          <w:bCs/>
          <w:sz w:val="22"/>
        </w:rPr>
        <w:t>itektonická procházka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 xml:space="preserve">po nejzajímavějších nově dokončených stavbách Olomouce a jejího okolí. Letos zavítáme s šéfredaktorem architektonického časopisu ERA 21  Ing.arch. </w:t>
      </w:r>
      <w:proofErr w:type="spellStart"/>
      <w:r>
        <w:rPr>
          <w:rFonts w:ascii="Arial" w:hAnsi="Arial" w:cs="Arial"/>
          <w:spacing w:val="-3"/>
          <w:sz w:val="22"/>
        </w:rPr>
        <w:t>Osamu</w:t>
      </w:r>
      <w:proofErr w:type="spellEnd"/>
      <w:r>
        <w:rPr>
          <w:rFonts w:ascii="Arial" w:hAnsi="Arial" w:cs="Arial"/>
          <w:spacing w:val="-3"/>
          <w:sz w:val="22"/>
        </w:rPr>
        <w:t xml:space="preserve"> </w:t>
      </w:r>
      <w:proofErr w:type="spellStart"/>
      <w:r>
        <w:rPr>
          <w:rFonts w:ascii="Arial" w:hAnsi="Arial" w:cs="Arial"/>
          <w:spacing w:val="-3"/>
          <w:sz w:val="22"/>
        </w:rPr>
        <w:t>Okamurou</w:t>
      </w:r>
      <w:proofErr w:type="spellEnd"/>
      <w:r>
        <w:rPr>
          <w:rFonts w:ascii="Arial" w:hAnsi="Arial" w:cs="Arial"/>
          <w:spacing w:val="-3"/>
          <w:sz w:val="22"/>
        </w:rPr>
        <w:t xml:space="preserve"> a jedním z autorů  projektu </w:t>
      </w:r>
      <w:proofErr w:type="gramStart"/>
      <w:r>
        <w:rPr>
          <w:rFonts w:ascii="Arial" w:hAnsi="Arial" w:cs="Arial"/>
          <w:spacing w:val="-3"/>
          <w:sz w:val="22"/>
        </w:rPr>
        <w:t>Ing.arch.</w:t>
      </w:r>
      <w:proofErr w:type="gramEnd"/>
      <w:r>
        <w:rPr>
          <w:rFonts w:ascii="Arial" w:hAnsi="Arial" w:cs="Arial"/>
          <w:spacing w:val="-3"/>
          <w:sz w:val="22"/>
        </w:rPr>
        <w:t xml:space="preserve"> Janem Hájkem z Ateliéru M1 do </w:t>
      </w:r>
      <w:r>
        <w:rPr>
          <w:rFonts w:ascii="Arial" w:hAnsi="Arial" w:cs="Arial"/>
          <w:b/>
          <w:bCs/>
          <w:spacing w:val="-3"/>
          <w:sz w:val="22"/>
        </w:rPr>
        <w:t>Přír</w:t>
      </w:r>
      <w:r>
        <w:rPr>
          <w:rFonts w:ascii="Arial" w:hAnsi="Arial" w:cs="Arial"/>
          <w:b/>
          <w:bCs/>
          <w:spacing w:val="-3"/>
          <w:sz w:val="22"/>
        </w:rPr>
        <w:t>odovědecké fakulty UP Olomouc.</w:t>
      </w:r>
      <w:r>
        <w:rPr>
          <w:rFonts w:ascii="Arial" w:hAnsi="Arial" w:cs="Arial"/>
          <w:spacing w:val="-3"/>
          <w:sz w:val="22"/>
        </w:rPr>
        <w:t xml:space="preserve"> </w:t>
      </w:r>
    </w:p>
    <w:p w:rsidR="00000000" w:rsidRDefault="00CD68B4">
      <w:pPr>
        <w:ind w:firstLine="708"/>
        <w:jc w:val="both"/>
        <w:rPr>
          <w:b/>
          <w:bCs/>
          <w:i/>
          <w:iCs/>
        </w:rPr>
      </w:pPr>
    </w:p>
    <w:p w:rsidR="00000000" w:rsidRDefault="00CD68B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Nosnou částí celého projektu STAVOTECH – Moderní dům je prezentace firem </w:t>
      </w:r>
      <w:proofErr w:type="gramStart"/>
      <w:r>
        <w:rPr>
          <w:rFonts w:ascii="Arial" w:hAnsi="Arial"/>
          <w:sz w:val="22"/>
        </w:rPr>
        <w:t xml:space="preserve">ve  </w:t>
      </w:r>
      <w:r>
        <w:rPr>
          <w:rFonts w:ascii="Arial" w:hAnsi="Arial"/>
          <w:b/>
          <w:bCs/>
          <w:sz w:val="22"/>
        </w:rPr>
        <w:t>výstavní</w:t>
      </w:r>
      <w:proofErr w:type="gramEnd"/>
      <w:r>
        <w:rPr>
          <w:rFonts w:ascii="Arial" w:hAnsi="Arial"/>
          <w:b/>
          <w:bCs/>
          <w:sz w:val="22"/>
        </w:rPr>
        <w:t xml:space="preserve"> části </w:t>
      </w:r>
      <w:r>
        <w:rPr>
          <w:rFonts w:ascii="Arial" w:hAnsi="Arial"/>
          <w:sz w:val="22"/>
        </w:rPr>
        <w:t xml:space="preserve"> - široká nabídka stavebních materiálů, výrobků a služeb, ale i interiérového vybavení nábytku pro stavebníky, kteří dokončují sv</w:t>
      </w:r>
      <w:r>
        <w:rPr>
          <w:rFonts w:ascii="Arial" w:hAnsi="Arial"/>
          <w:sz w:val="22"/>
        </w:rPr>
        <w:t xml:space="preserve">é stavby nebo se připravují na jarní sezónu. V posledních 3 letech se počet vystavovatelů pravidelně navyšuje a nejinak je </w:t>
      </w:r>
      <w:proofErr w:type="gramStart"/>
      <w:r>
        <w:rPr>
          <w:rFonts w:ascii="Arial" w:hAnsi="Arial"/>
          <w:sz w:val="22"/>
        </w:rPr>
        <w:t>tomu    i letos</w:t>
      </w:r>
      <w:proofErr w:type="gramEnd"/>
      <w:r>
        <w:rPr>
          <w:rFonts w:ascii="Arial" w:hAnsi="Arial"/>
          <w:sz w:val="22"/>
        </w:rPr>
        <w:t xml:space="preserve"> – </w:t>
      </w:r>
      <w:r>
        <w:rPr>
          <w:rFonts w:ascii="Arial" w:hAnsi="Arial"/>
          <w:b/>
          <w:bCs/>
          <w:sz w:val="22"/>
        </w:rPr>
        <w:t xml:space="preserve">bude se prezentovat více než stovka společností. </w:t>
      </w:r>
      <w:r>
        <w:rPr>
          <w:rFonts w:ascii="Arial" w:hAnsi="Arial" w:cs="Arial"/>
          <w:sz w:val="22"/>
        </w:rPr>
        <w:t>Nejsilnější zastoupení mají firmy nabízející zdící materiály, stře</w:t>
      </w:r>
      <w:r>
        <w:rPr>
          <w:rFonts w:ascii="Arial" w:hAnsi="Arial" w:cs="Arial"/>
          <w:sz w:val="22"/>
        </w:rPr>
        <w:t xml:space="preserve">šní krytiny, dřevěná i plastová okna, dveře a parapety, garážová vrata, izolace, domovní čističky odpadních vod. Na podzim je velmi </w:t>
      </w:r>
      <w:proofErr w:type="gramStart"/>
      <w:r>
        <w:rPr>
          <w:rFonts w:ascii="Arial" w:hAnsi="Arial" w:cs="Arial"/>
          <w:sz w:val="22"/>
        </w:rPr>
        <w:t>silná                     a aktuální</w:t>
      </w:r>
      <w:proofErr w:type="gramEnd"/>
      <w:r>
        <w:rPr>
          <w:rFonts w:ascii="Arial" w:hAnsi="Arial" w:cs="Arial"/>
          <w:sz w:val="22"/>
        </w:rPr>
        <w:t xml:space="preserve"> oblast vytápění, </w:t>
      </w:r>
      <w:r>
        <w:rPr>
          <w:rFonts w:ascii="Arial" w:hAnsi="Arial" w:cs="Arial"/>
          <w:sz w:val="22"/>
          <w:szCs w:val="20"/>
        </w:rPr>
        <w:t>návštěvníci  zde najdou kotle, topná tělesa, krby, kamna, podlahové vy</w:t>
      </w:r>
      <w:r>
        <w:rPr>
          <w:rFonts w:ascii="Arial" w:hAnsi="Arial" w:cs="Arial"/>
          <w:sz w:val="22"/>
          <w:szCs w:val="20"/>
        </w:rPr>
        <w:t>tápění, také alternativní způsoby jsou zastoupeny tepelnými čerpadly, solárními systémy, rekuperací. Ty, kteří uvažují o budoucí podobě svého bydlení, jistě zaujme nabídka realitních kanceláří, finančního poradenství i speciální nabídky rodinných domů od k</w:t>
      </w:r>
      <w:r>
        <w:rPr>
          <w:rFonts w:ascii="Arial" w:hAnsi="Arial" w:cs="Arial"/>
          <w:sz w:val="22"/>
          <w:szCs w:val="20"/>
        </w:rPr>
        <w:t xml:space="preserve">lasických novostaveb po dřevostavby a nízkoenergetické domy. Letos se prezentace </w:t>
      </w:r>
      <w:proofErr w:type="gramStart"/>
      <w:r>
        <w:rPr>
          <w:rFonts w:ascii="Arial" w:hAnsi="Arial" w:cs="Arial"/>
          <w:sz w:val="22"/>
          <w:szCs w:val="20"/>
        </w:rPr>
        <w:t>firem  rozšířily</w:t>
      </w:r>
      <w:proofErr w:type="gramEnd"/>
      <w:r>
        <w:rPr>
          <w:rFonts w:ascii="Arial" w:hAnsi="Arial" w:cs="Arial"/>
          <w:sz w:val="22"/>
          <w:szCs w:val="20"/>
        </w:rPr>
        <w:t xml:space="preserve">  i na interiérové vybavení - luxusní kuchyně, nábytek, bytové doplňky. </w:t>
      </w:r>
    </w:p>
    <w:p w:rsidR="00000000" w:rsidRDefault="00CD68B4">
      <w:pPr>
        <w:jc w:val="both"/>
        <w:rPr>
          <w:rFonts w:ascii="Arial" w:hAnsi="Arial"/>
          <w:b/>
          <w:bCs/>
          <w:i/>
          <w:iCs/>
          <w:sz w:val="22"/>
        </w:rPr>
      </w:pPr>
    </w:p>
    <w:p w:rsidR="00000000" w:rsidRDefault="00CD68B4">
      <w:pPr>
        <w:ind w:firstLine="708"/>
        <w:jc w:val="both"/>
        <w:rPr>
          <w:rFonts w:ascii="Arial" w:hAnsi="Arial"/>
          <w:b/>
          <w:bCs/>
          <w:i/>
          <w:iCs/>
          <w:sz w:val="22"/>
        </w:rPr>
      </w:pPr>
      <w:r>
        <w:rPr>
          <w:rFonts w:ascii="Arial" w:hAnsi="Arial"/>
          <w:b/>
          <w:bCs/>
          <w:i/>
          <w:iCs/>
          <w:sz w:val="22"/>
        </w:rPr>
        <w:t xml:space="preserve">Podzimní veletrh STAVOTECH - Moderní </w:t>
      </w:r>
      <w:proofErr w:type="gramStart"/>
      <w:r>
        <w:rPr>
          <w:rFonts w:ascii="Arial" w:hAnsi="Arial"/>
          <w:b/>
          <w:bCs/>
          <w:i/>
          <w:iCs/>
          <w:sz w:val="22"/>
        </w:rPr>
        <w:t>dům  a souběžně</w:t>
      </w:r>
      <w:proofErr w:type="gramEnd"/>
      <w:r>
        <w:rPr>
          <w:rFonts w:ascii="Arial" w:hAnsi="Arial"/>
          <w:b/>
          <w:bCs/>
          <w:i/>
          <w:iCs/>
          <w:sz w:val="22"/>
        </w:rPr>
        <w:t xml:space="preserve"> probíhající výstavy             </w:t>
      </w:r>
      <w:r>
        <w:rPr>
          <w:rFonts w:ascii="Arial" w:hAnsi="Arial"/>
          <w:b/>
          <w:bCs/>
          <w:i/>
          <w:iCs/>
          <w:sz w:val="22"/>
        </w:rPr>
        <w:t xml:space="preserve">               a prezentační akce jsou dobrou příležitostí pro konzultaci s odborníky i bohatým zdrojem hodnotných informací a inspirace. Nenechte si </w:t>
      </w:r>
      <w:proofErr w:type="gramStart"/>
      <w:r>
        <w:rPr>
          <w:rFonts w:ascii="Arial" w:hAnsi="Arial"/>
          <w:b/>
          <w:bCs/>
          <w:i/>
          <w:iCs/>
          <w:sz w:val="22"/>
        </w:rPr>
        <w:t>tedy  ujít</w:t>
      </w:r>
      <w:proofErr w:type="gramEnd"/>
      <w:r>
        <w:rPr>
          <w:rFonts w:ascii="Arial" w:hAnsi="Arial"/>
          <w:b/>
          <w:bCs/>
          <w:i/>
          <w:iCs/>
          <w:sz w:val="22"/>
        </w:rPr>
        <w:t xml:space="preserve"> příležitost a zavítejte na olomoucké Výstaviště Flora 5. - 7. listopadu mezi 9,00 – 18,00, v so</w:t>
      </w:r>
      <w:r>
        <w:rPr>
          <w:rFonts w:ascii="Arial" w:hAnsi="Arial"/>
          <w:b/>
          <w:bCs/>
          <w:i/>
          <w:iCs/>
          <w:sz w:val="22"/>
        </w:rPr>
        <w:t>botu do 17,00 hodin.</w:t>
      </w:r>
    </w:p>
    <w:p w:rsidR="00000000" w:rsidRDefault="00CD68B4">
      <w:pPr>
        <w:pStyle w:val="Zkladntextodsazen"/>
        <w:rPr>
          <w:b/>
          <w:bCs/>
          <w:i/>
          <w:iCs/>
        </w:rPr>
      </w:pPr>
    </w:p>
    <w:p w:rsidR="00000000" w:rsidRDefault="00CD68B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color w:val="515151"/>
          <w:sz w:val="22"/>
          <w:szCs w:val="17"/>
        </w:rPr>
        <w:br/>
        <w:t>   </w:t>
      </w:r>
      <w:r>
        <w:rPr>
          <w:color w:val="515151"/>
          <w:sz w:val="22"/>
          <w:szCs w:val="17"/>
        </w:rPr>
        <w:br/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00000" w:rsidRDefault="00CD68B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CD68B4">
      <w:pPr>
        <w:pStyle w:val="Zkladntextodsazen"/>
        <w:rPr>
          <w:b/>
          <w:bCs/>
          <w:i/>
          <w:iCs/>
          <w:sz w:val="22"/>
        </w:rPr>
      </w:pPr>
      <w:r>
        <w:rPr>
          <w:color w:val="515151"/>
          <w:sz w:val="22"/>
          <w:szCs w:val="17"/>
        </w:rPr>
        <w:br/>
      </w:r>
    </w:p>
    <w:p w:rsidR="00000000" w:rsidRDefault="00CD68B4">
      <w:pPr>
        <w:jc w:val="both"/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8B4"/>
    <w:rsid w:val="00CD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i/>
      <w:iCs/>
    </w:rPr>
  </w:style>
  <w:style w:type="paragraph" w:styleId="Zkladntextodsazen2">
    <w:name w:val="Body Text Indent 2"/>
    <w:basedOn w:val="Normln"/>
    <w:semiHidden/>
    <w:pPr>
      <w:ind w:firstLine="708"/>
    </w:pPr>
    <w:rPr>
      <w:rFonts w:ascii="Arial" w:hAnsi="Arial" w:cs="Arial"/>
      <w:i/>
      <w:iCs/>
    </w:rPr>
  </w:style>
  <w:style w:type="paragraph" w:styleId="Zkladntextodsazen">
    <w:name w:val="Body Text Indent"/>
    <w:basedOn w:val="Normln"/>
    <w:semiHidden/>
    <w:pPr>
      <w:ind w:firstLine="708"/>
      <w:jc w:val="both"/>
    </w:pPr>
  </w:style>
  <w:style w:type="paragraph" w:styleId="Zkladntext3">
    <w:name w:val="Body Text 3"/>
    <w:basedOn w:val="Normln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736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OLOMOUCKÝ  STAVOTECH  OPĚT  VE  ZNAMENÍ  INFORMACÍ  A  KVALITY</vt:lpstr>
    </vt:vector>
  </TitlesOfParts>
  <Company>OMNIS OLOMOUC a.s.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OLOMOUCKÝ  STAVOTECH  OPĚT  VE  ZNAMENÍ  INFORMACÍ  A  KVALITY</dc:title>
  <dc:creator>Eva Fuglíčková</dc:creator>
  <cp:lastModifiedBy>markovid</cp:lastModifiedBy>
  <cp:revision>2</cp:revision>
  <cp:lastPrinted>2009-10-08T10:15:00Z</cp:lastPrinted>
  <dcterms:created xsi:type="dcterms:W3CDTF">2009-10-30T12:41:00Z</dcterms:created>
  <dcterms:modified xsi:type="dcterms:W3CDTF">2009-10-30T12:41:00Z</dcterms:modified>
</cp:coreProperties>
</file>